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EE" w:rsidRDefault="008620EE" w:rsidP="006A24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12.08.2021г.  № 53</w:t>
      </w:r>
      <w:r w:rsidR="00E641EE">
        <w:rPr>
          <w:rFonts w:ascii="Arial" w:hAnsi="Arial" w:cs="Arial"/>
          <w:b/>
          <w:sz w:val="32"/>
          <w:szCs w:val="32"/>
        </w:rPr>
        <w:t xml:space="preserve">            </w:t>
      </w:r>
    </w:p>
    <w:p w:rsidR="00E641EE" w:rsidRDefault="00E641EE" w:rsidP="006A24CC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E641EE" w:rsidRDefault="00E641EE" w:rsidP="006A24CC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E641EE" w:rsidRDefault="002230C1" w:rsidP="006A24CC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</w:t>
      </w:r>
      <w:r w:rsidR="00E641EE">
        <w:rPr>
          <w:rFonts w:ascii="Arial" w:hAnsi="Arial"/>
          <w:b/>
          <w:sz w:val="32"/>
          <w:szCs w:val="32"/>
        </w:rPr>
        <w:t xml:space="preserve">РАЙОН   </w:t>
      </w:r>
    </w:p>
    <w:p w:rsidR="002230C1" w:rsidRDefault="002230C1" w:rsidP="006A24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230C1" w:rsidRDefault="002230C1" w:rsidP="006A24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«СЕРЕДКИНО»</w:t>
      </w:r>
    </w:p>
    <w:p w:rsidR="002230C1" w:rsidRDefault="002230C1" w:rsidP="006A24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641EE" w:rsidRDefault="00E641EE" w:rsidP="006A24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</w:p>
    <w:p w:rsidR="00331874" w:rsidRDefault="00E641EE" w:rsidP="006A24C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641EE" w:rsidRPr="00E641EE" w:rsidRDefault="00E641EE" w:rsidP="006A24C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41EE">
        <w:rPr>
          <w:rFonts w:ascii="Arial" w:hAnsi="Arial" w:cs="Arial"/>
          <w:b/>
          <w:sz w:val="32"/>
          <w:szCs w:val="32"/>
          <w:lang w:eastAsia="ru-RU"/>
        </w:rPr>
        <w:t>ОБ УТВЕРЖДЕНИИ ПОЛОЖЕНИЯ</w:t>
      </w:r>
    </w:p>
    <w:p w:rsidR="00E641EE" w:rsidRPr="00E641EE" w:rsidRDefault="00E641EE" w:rsidP="006A24C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41EE">
        <w:rPr>
          <w:rFonts w:ascii="Arial" w:hAnsi="Arial" w:cs="Arial"/>
          <w:b/>
          <w:sz w:val="32"/>
          <w:szCs w:val="32"/>
          <w:lang w:eastAsia="ru-RU"/>
        </w:rPr>
        <w:t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</w:t>
      </w:r>
      <w:r w:rsidR="002230C1">
        <w:rPr>
          <w:rFonts w:ascii="Arial" w:hAnsi="Arial" w:cs="Arial"/>
          <w:b/>
          <w:sz w:val="32"/>
          <w:szCs w:val="32"/>
          <w:lang w:eastAsia="ru-RU"/>
        </w:rPr>
        <w:t>СЕРЕДКИНО</w:t>
      </w:r>
      <w:r w:rsidRPr="00E641EE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E641EE" w:rsidRDefault="00E641EE" w:rsidP="006A24C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41EE" w:rsidRDefault="00E641EE" w:rsidP="006A24CC">
      <w:pPr>
        <w:spacing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</w:t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t xml:space="preserve">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</w:t>
      </w:r>
      <w:r>
        <w:rPr>
          <w:rFonts w:ascii="Arial" w:eastAsia="Times New Roman" w:hAnsi="Arial" w:cs="Arial"/>
          <w:spacing w:val="2"/>
          <w:sz w:val="24"/>
          <w:szCs w:val="24"/>
        </w:rPr>
        <w:t>, Уставом муниципального образования «</w:t>
      </w:r>
      <w:r w:rsidR="002230C1">
        <w:rPr>
          <w:rFonts w:ascii="Arial" w:eastAsia="Times New Roman" w:hAnsi="Arial" w:cs="Arial"/>
          <w:spacing w:val="2"/>
          <w:sz w:val="24"/>
          <w:szCs w:val="24"/>
        </w:rPr>
        <w:t>Середкино</w:t>
      </w:r>
      <w:r>
        <w:rPr>
          <w:rFonts w:ascii="Arial" w:eastAsia="Times New Roman" w:hAnsi="Arial" w:cs="Arial"/>
          <w:spacing w:val="2"/>
          <w:sz w:val="24"/>
          <w:szCs w:val="24"/>
        </w:rPr>
        <w:t>»</w:t>
      </w:r>
    </w:p>
    <w:p w:rsidR="00E641EE" w:rsidRDefault="00E641EE" w:rsidP="006A24CC">
      <w:pPr>
        <w:spacing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E641EE" w:rsidRDefault="00E641EE" w:rsidP="006A24CC">
      <w:pPr>
        <w:spacing w:line="240" w:lineRule="auto"/>
        <w:ind w:firstLine="709"/>
        <w:jc w:val="center"/>
        <w:rPr>
          <w:rFonts w:ascii="Arial" w:eastAsia="Times New Roman" w:hAnsi="Arial" w:cs="Arial"/>
          <w:b/>
          <w:spacing w:val="2"/>
          <w:sz w:val="30"/>
          <w:szCs w:val="30"/>
        </w:rPr>
      </w:pPr>
      <w:r w:rsidRPr="00E641EE">
        <w:rPr>
          <w:rFonts w:ascii="Arial" w:eastAsia="Times New Roman" w:hAnsi="Arial" w:cs="Arial"/>
          <w:b/>
          <w:spacing w:val="2"/>
          <w:sz w:val="30"/>
          <w:szCs w:val="30"/>
        </w:rPr>
        <w:t>ПОСТАНОВЛЯЮ:</w:t>
      </w:r>
    </w:p>
    <w:p w:rsidR="00E641EE" w:rsidRDefault="00E641EE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Pr="00E641EE">
        <w:rPr>
          <w:rFonts w:ascii="Arial" w:hAnsi="Arial" w:cs="Arial"/>
          <w:sz w:val="24"/>
          <w:szCs w:val="24"/>
        </w:rPr>
        <w:t>Утвердить</w:t>
      </w:r>
      <w:r w:rsidRPr="00E641EE">
        <w:rPr>
          <w:rFonts w:ascii="Arial" w:hAnsi="Arial" w:cs="Arial"/>
          <w:sz w:val="24"/>
          <w:szCs w:val="24"/>
          <w:lang w:eastAsia="ru-RU"/>
        </w:rPr>
        <w:t xml:space="preserve"> положени</w:t>
      </w:r>
      <w:r>
        <w:rPr>
          <w:rFonts w:ascii="Arial" w:hAnsi="Arial" w:cs="Arial"/>
          <w:sz w:val="24"/>
          <w:szCs w:val="24"/>
          <w:lang w:eastAsia="ru-RU"/>
        </w:rPr>
        <w:t>е п</w:t>
      </w:r>
      <w:r w:rsidRPr="00E641EE">
        <w:rPr>
          <w:rFonts w:ascii="Arial" w:hAnsi="Arial" w:cs="Arial"/>
          <w:sz w:val="24"/>
          <w:szCs w:val="24"/>
          <w:lang w:eastAsia="ru-RU"/>
        </w:rPr>
        <w:t>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</w:t>
      </w:r>
      <w:r w:rsidR="002230C1">
        <w:rPr>
          <w:rFonts w:ascii="Arial" w:hAnsi="Arial" w:cs="Arial"/>
          <w:sz w:val="24"/>
          <w:szCs w:val="24"/>
          <w:lang w:eastAsia="ru-RU"/>
        </w:rPr>
        <w:t>Середкино</w:t>
      </w:r>
      <w:r w:rsidRPr="00E641EE">
        <w:rPr>
          <w:rFonts w:ascii="Arial" w:hAnsi="Arial" w:cs="Arial"/>
          <w:sz w:val="24"/>
          <w:szCs w:val="24"/>
          <w:lang w:eastAsia="ru-RU"/>
        </w:rPr>
        <w:t>»</w:t>
      </w:r>
      <w:r w:rsidR="000C727F">
        <w:rPr>
          <w:rFonts w:ascii="Arial" w:hAnsi="Arial" w:cs="Arial"/>
          <w:sz w:val="24"/>
          <w:szCs w:val="24"/>
          <w:lang w:eastAsia="ru-RU"/>
        </w:rPr>
        <w:t>. (Приложение 1)</w:t>
      </w:r>
    </w:p>
    <w:p w:rsidR="000C727F" w:rsidRDefault="000C727F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2.Назначить ответственным за сбор, накопление и передачу ртутьсодержащих лам специалиста по имуществу и зе</w:t>
      </w:r>
      <w:r w:rsidR="002230C1">
        <w:rPr>
          <w:rFonts w:ascii="Arial" w:hAnsi="Arial" w:cs="Arial"/>
          <w:sz w:val="24"/>
          <w:szCs w:val="24"/>
          <w:lang w:eastAsia="ru-RU"/>
        </w:rPr>
        <w:t>мле Середкину А.А.</w:t>
      </w:r>
    </w:p>
    <w:p w:rsidR="000C727F" w:rsidRDefault="000C727F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3.Ответственному за сбор, накопление и передачу ртутьсодержащих ламп обязан вести журнал первичного учета отработанных ртутьсодержащих ламп.</w:t>
      </w:r>
    </w:p>
    <w:p w:rsidR="000C727F" w:rsidRDefault="000C727F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Определить местом сбора отработанных ртутьсодержащих ламп хранилище на территории гаража</w:t>
      </w:r>
      <w:r w:rsidR="006A24CC" w:rsidRPr="006A24C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24CC">
        <w:rPr>
          <w:rFonts w:ascii="Arial" w:hAnsi="Arial" w:cs="Arial"/>
          <w:sz w:val="24"/>
          <w:szCs w:val="24"/>
          <w:lang w:eastAsia="ru-RU"/>
        </w:rPr>
        <w:t>администрации.</w:t>
      </w:r>
    </w:p>
    <w:p w:rsidR="006A24CC" w:rsidRDefault="006A24CC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Опубликовать данное постановление в муниципальном Вестнике.</w:t>
      </w:r>
    </w:p>
    <w:p w:rsidR="006A24CC" w:rsidRDefault="006A24CC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30C1" w:rsidRDefault="002230C1" w:rsidP="006A24CC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МО</w:t>
      </w:r>
      <w:r w:rsidR="006A24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Середкино</w:t>
      </w:r>
    </w:p>
    <w:p w:rsidR="006A24CC" w:rsidRDefault="002230C1" w:rsidP="002230C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И. А. Середкина</w:t>
      </w:r>
    </w:p>
    <w:p w:rsidR="006A24CC" w:rsidRPr="006A24CC" w:rsidRDefault="006A24CC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  <w:r w:rsidRPr="006A24CC">
        <w:rPr>
          <w:rFonts w:ascii="Courier New" w:hAnsi="Courier New" w:cs="Courier New"/>
          <w:lang w:eastAsia="ru-RU"/>
        </w:rPr>
        <w:lastRenderedPageBreak/>
        <w:t>Приложение 1</w:t>
      </w:r>
    </w:p>
    <w:p w:rsidR="002230C1" w:rsidRDefault="002230C1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 администрации</w:t>
      </w:r>
    </w:p>
    <w:p w:rsidR="006A24CC" w:rsidRPr="006A24CC" w:rsidRDefault="002230C1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МО</w:t>
      </w:r>
      <w:r w:rsidR="006A24CC" w:rsidRPr="006A24CC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>Середкино</w:t>
      </w:r>
      <w:r w:rsidR="006A24CC" w:rsidRPr="006A24CC">
        <w:rPr>
          <w:rFonts w:ascii="Courier New" w:hAnsi="Courier New" w:cs="Courier New"/>
          <w:lang w:eastAsia="ru-RU"/>
        </w:rPr>
        <w:t xml:space="preserve"> </w:t>
      </w:r>
    </w:p>
    <w:p w:rsidR="006A24CC" w:rsidRDefault="008620EE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12.08.2021г. № 53</w:t>
      </w:r>
      <w:bookmarkStart w:id="0" w:name="_GoBack"/>
      <w:bookmarkEnd w:id="0"/>
    </w:p>
    <w:p w:rsidR="006A24CC" w:rsidRDefault="006A24CC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</w:p>
    <w:p w:rsidR="006A24CC" w:rsidRPr="00783526" w:rsidRDefault="006A24CC" w:rsidP="006A24CC">
      <w:pPr>
        <w:pStyle w:val="a3"/>
        <w:jc w:val="right"/>
        <w:rPr>
          <w:rFonts w:ascii="Courier New" w:hAnsi="Courier New" w:cs="Courier New"/>
          <w:lang w:eastAsia="ru-RU"/>
        </w:rPr>
      </w:pPr>
      <w:r w:rsidRPr="00783526">
        <w:rPr>
          <w:rFonts w:ascii="Courier New" w:hAnsi="Courier New" w:cs="Courier New"/>
          <w:lang w:eastAsia="ru-RU"/>
        </w:rPr>
        <w:t xml:space="preserve"> </w:t>
      </w:r>
    </w:p>
    <w:p w:rsidR="006A24CC" w:rsidRPr="00783526" w:rsidRDefault="006A24CC" w:rsidP="006A24C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A24CC" w:rsidRPr="008620EE" w:rsidRDefault="006A24CC" w:rsidP="006A24C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620EE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6A24CC" w:rsidRPr="008620EE" w:rsidRDefault="006A24CC" w:rsidP="006A24C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620EE">
        <w:rPr>
          <w:rFonts w:ascii="Arial" w:hAnsi="Arial" w:cs="Arial"/>
          <w:b/>
          <w:sz w:val="24"/>
          <w:szCs w:val="24"/>
          <w:lang w:eastAsia="ru-RU"/>
        </w:rPr>
        <w:t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</w:t>
      </w:r>
      <w:r w:rsidR="002230C1" w:rsidRPr="008620EE">
        <w:rPr>
          <w:rFonts w:ascii="Arial" w:hAnsi="Arial" w:cs="Arial"/>
          <w:b/>
          <w:sz w:val="24"/>
          <w:szCs w:val="24"/>
          <w:lang w:eastAsia="ru-RU"/>
        </w:rPr>
        <w:t>СЕРЕДКИНО</w:t>
      </w:r>
      <w:r w:rsidRPr="008620EE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6A24CC" w:rsidRPr="00783526" w:rsidRDefault="006A24CC" w:rsidP="006A24CC">
      <w:pPr>
        <w:pStyle w:val="a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24CC" w:rsidRPr="00783526" w:rsidRDefault="006A24CC" w:rsidP="006A24CC">
      <w:pPr>
        <w:pStyle w:val="a3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1. ОБЩИЕ ПОЛОЖЕНИЯ</w:t>
      </w:r>
    </w:p>
    <w:p w:rsidR="006A24CC" w:rsidRPr="00783526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1.Настоящее Положение устанавливается в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681, и является обязательной для исполнения должностными лицами и работниками администрации муниципального образования «</w:t>
      </w:r>
      <w:r w:rsidR="002230C1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Середкино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».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2.Понятия и термины, используемые в настоящем Положении,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03.09.2010N681.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6A24CC" w:rsidRPr="008620EE" w:rsidRDefault="006A24CC" w:rsidP="006A24CC">
      <w:pPr>
        <w:pStyle w:val="a3"/>
        <w:ind w:left="-284" w:right="283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8620E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2. ПОРЯДОК НАКОПЛЕНИЯ, ТРАНСПОРТИРОВКИ, ОБЕЗВРЕЖИВАНИЯ, ИСПОЛЬЗОВАНИЯ И РАЗМЕЩЕНИЯ ОТРАБОТАННЫХ РТУТЬСОДЕРЖАЩИХ ЛАМП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3.Накоплению в соответствии с </w:t>
      </w:r>
      <w:r w:rsidR="008620EE"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настоящим Положением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подлежат осветительные устройства и электрические лампы с ртутным наполнением и содержанием ртути не менее 0,01 процента.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4.Порядок хранения отработанных ртутьсодержащих ламп осуществляется в специальной оцинкованной таре высотой 1000мм с крышкой в соответствии с требованиями ГОСТ 25834-83 «Лампы электрические</w:t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5.Накопление отработанных ртутьсодержащих ламп производится раздельно от других видов отходов в защищенном от воздействия химически агрессивных сред, атмосферных осадков, поверхностных и грунтовых вод и имеющем возможность для проветривания.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6.Не допускается совместное хранение поврежденных и неповрежденных отработанных ртутьсодержащих ламп. Для хранения поврежденных отработанных ртутьсодержащих ламп используется специальная оцинкованная тара, обеспечивающая герметичность и исключающая возможность загрязнения окружающей среды.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7.Не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муниципального образования «</w:t>
      </w:r>
      <w:r w:rsidR="002230C1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Середкино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», а также их накопление в неустановленных для этих целей местах.</w:t>
      </w:r>
    </w:p>
    <w:p w:rsidR="00E20D1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8.При накоплении отработанных рту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тьсодержащих ламп запрещается: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</w:t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выбрасывать отработанные ртутьсодержащие лампы в контейнеры для накопления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твердых коммунальных отходов;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</w:t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привлекать к работе с отработанными ртутьсодержащими лампами лиц моложе 18 лет.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9.Максимальный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</w:p>
    <w:p w:rsidR="00E20D1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11.Транспортировку,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</w:t>
      </w:r>
      <w:r w:rsidR="002230C1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Середкино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осуществляет специализированная организация в соответствии с закл</w:t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юченным договором.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12.Передачу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3. Порядок учета при обращении с отработанными ртутьсодержащими лампами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14.Ответственный за сбор, накопление и передачу отработанных ртутьсодержащих ламп в администрации муниципального образования «</w:t>
      </w:r>
      <w:r w:rsidR="002230C1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Середкино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осуществляет ведение журнала первичного учета отработанных ртутьсодержащих ламп по форме, приведенной в приложении № 1 к настоящему Положению.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15.Заполнение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16.Страницы журнала должны быть пронумерованы, прошнурованы, заверены и скреплены печатью.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17.Данные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</w:t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администрации МО «</w:t>
      </w:r>
      <w:r w:rsidR="002230C1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Середкино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на осуществление контроля за исполнением настоящей Инструкции. </w:t>
      </w:r>
    </w:p>
    <w:p w:rsidR="006A24CC" w:rsidRPr="00783526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24CC" w:rsidRPr="008620EE" w:rsidRDefault="006A24CC" w:rsidP="006A24CC">
      <w:pPr>
        <w:pStyle w:val="a3"/>
        <w:ind w:left="-284" w:right="283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8620E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3. ПОРЯДОК ДЕЙСТВИЙ ПРИ ВОЗНИКНОВЕНИИ АВАРИЙНОЙ СИТУАЦИИ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18.В случае возникновения в администрации муниципального образования «</w:t>
      </w:r>
      <w:r w:rsidR="002230C1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Середкино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аварийной ситуации при обращении с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ртутьсодержащими лампами, в частности боя ртутьсодержащей лампы (ламп), загрязненное помещение должно быть покинуто людьми.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19.Должностные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«</w:t>
      </w:r>
      <w:r w:rsidR="002230C1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Середкино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20.Ответственный за сбор, накопление и передачу отработанных ртутьсодержащих ламп в администрации муниципального образования «</w:t>
      </w:r>
      <w:r w:rsidR="002230C1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Середкино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21.В случае незначительного ртутного загрязнения обезвреживание может быть выполнено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22.В случае значительного ртутного загрязнения или отсутствия демеркуризационного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6A24CC" w:rsidRPr="00783526" w:rsidRDefault="006A24CC" w:rsidP="006A24C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6A24CC" w:rsidRPr="00783526" w:rsidRDefault="006A24CC" w:rsidP="006A24C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783526">
        <w:rPr>
          <w:rFonts w:ascii="Courier New" w:eastAsia="Times New Roman" w:hAnsi="Courier New" w:cs="Courier New"/>
          <w:spacing w:val="2"/>
        </w:rPr>
        <w:t>Приложение №1</w:t>
      </w:r>
      <w:r w:rsidRPr="00783526">
        <w:rPr>
          <w:rFonts w:ascii="Courier New" w:eastAsia="Times New Roman" w:hAnsi="Courier New" w:cs="Courier New"/>
          <w:spacing w:val="2"/>
        </w:rPr>
        <w:br/>
        <w:t>к Положению по организации сбора,</w:t>
      </w:r>
      <w:r w:rsidRPr="00783526">
        <w:rPr>
          <w:rFonts w:ascii="Courier New" w:eastAsia="Times New Roman" w:hAnsi="Courier New" w:cs="Courier New"/>
          <w:spacing w:val="2"/>
        </w:rPr>
        <w:br/>
        <w:t> накопления, использования, обезвреживания,</w:t>
      </w:r>
      <w:r w:rsidRPr="00783526">
        <w:rPr>
          <w:rFonts w:ascii="Courier New" w:eastAsia="Times New Roman" w:hAnsi="Courier New" w:cs="Courier New"/>
          <w:spacing w:val="2"/>
        </w:rPr>
        <w:br/>
        <w:t> транспортирования и размещения отработанных ртутьсодержащих ламп</w:t>
      </w:r>
      <w:r w:rsidRPr="00783526">
        <w:rPr>
          <w:rFonts w:ascii="Courier New" w:eastAsia="Times New Roman" w:hAnsi="Courier New" w:cs="Courier New"/>
          <w:spacing w:val="2"/>
        </w:rPr>
        <w:br/>
        <w:t>в администрации муниципального образования «</w:t>
      </w:r>
      <w:r w:rsidR="002230C1">
        <w:rPr>
          <w:rFonts w:ascii="Courier New" w:eastAsia="Times New Roman" w:hAnsi="Courier New" w:cs="Courier New"/>
          <w:spacing w:val="2"/>
        </w:rPr>
        <w:t>Середкино</w:t>
      </w:r>
      <w:r w:rsidRPr="00783526">
        <w:rPr>
          <w:rFonts w:ascii="Courier New" w:eastAsia="Times New Roman" w:hAnsi="Courier New" w:cs="Courier New"/>
          <w:spacing w:val="2"/>
        </w:rPr>
        <w:t>»</w:t>
      </w:r>
    </w:p>
    <w:p w:rsidR="006A24CC" w:rsidRPr="008620EE" w:rsidRDefault="006A24CC" w:rsidP="006A24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</w:r>
      <w:r w:rsidRPr="008620EE">
        <w:rPr>
          <w:rFonts w:ascii="Arial" w:eastAsia="Times New Roman" w:hAnsi="Arial" w:cs="Arial"/>
          <w:b/>
          <w:spacing w:val="2"/>
          <w:sz w:val="24"/>
          <w:szCs w:val="24"/>
        </w:rPr>
        <w:t>Журнал первичного учета</w:t>
      </w:r>
      <w:r w:rsidRPr="008620EE">
        <w:rPr>
          <w:rFonts w:ascii="Arial" w:eastAsia="Times New Roman" w:hAnsi="Arial" w:cs="Arial"/>
          <w:b/>
          <w:spacing w:val="2"/>
          <w:sz w:val="24"/>
          <w:szCs w:val="24"/>
        </w:rPr>
        <w:br/>
        <w:t>отработанных ртутьсодержащих ламп (ОРЛ)</w:t>
      </w:r>
      <w:r w:rsidRPr="008620EE">
        <w:rPr>
          <w:rFonts w:ascii="Arial" w:eastAsia="Times New Roman" w:hAnsi="Arial" w:cs="Arial"/>
          <w:b/>
          <w:spacing w:val="2"/>
          <w:sz w:val="24"/>
          <w:szCs w:val="24"/>
        </w:rPr>
        <w:br/>
        <w:t>в администрации муниципального образования «</w:t>
      </w:r>
      <w:r w:rsidR="002230C1" w:rsidRPr="008620EE">
        <w:rPr>
          <w:rFonts w:ascii="Arial" w:eastAsia="Times New Roman" w:hAnsi="Arial" w:cs="Arial"/>
          <w:b/>
          <w:spacing w:val="2"/>
          <w:sz w:val="24"/>
          <w:szCs w:val="24"/>
        </w:rPr>
        <w:t>Середкино</w:t>
      </w:r>
      <w:r w:rsidRPr="008620EE">
        <w:rPr>
          <w:rFonts w:ascii="Arial" w:eastAsia="Times New Roman" w:hAnsi="Arial" w:cs="Arial"/>
          <w:b/>
          <w:spacing w:val="2"/>
          <w:sz w:val="24"/>
          <w:szCs w:val="24"/>
        </w:rPr>
        <w:t>»</w:t>
      </w:r>
      <w:r w:rsidRPr="008620EE">
        <w:rPr>
          <w:rFonts w:ascii="Arial" w:eastAsia="Times New Roman" w:hAnsi="Arial" w:cs="Arial"/>
          <w:b/>
          <w:spacing w:val="2"/>
          <w:sz w:val="24"/>
          <w:szCs w:val="24"/>
        </w:rPr>
        <w:br/>
        <w:t>за _______________ 20____г.</w:t>
      </w:r>
    </w:p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</w:rPr>
        <w:t>месяц</w:t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636"/>
        <w:gridCol w:w="517"/>
        <w:gridCol w:w="773"/>
        <w:gridCol w:w="584"/>
        <w:gridCol w:w="636"/>
        <w:gridCol w:w="517"/>
        <w:gridCol w:w="2190"/>
        <w:gridCol w:w="1831"/>
        <w:gridCol w:w="636"/>
        <w:gridCol w:w="517"/>
      </w:tblGrid>
      <w:tr w:rsidR="006A24CC" w:rsidRPr="00783526" w:rsidTr="000904EB">
        <w:trPr>
          <w:trHeight w:val="15"/>
        </w:trPr>
        <w:tc>
          <w:tcPr>
            <w:tcW w:w="1109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Наличие ОРЛ</w:t>
            </w:r>
            <w:r w:rsidRPr="00E20D1C">
              <w:rPr>
                <w:rFonts w:ascii="Courier New" w:eastAsia="Times New Roman" w:hAnsi="Courier New" w:cs="Courier New"/>
              </w:rPr>
              <w:br/>
              <w:t>на начало месяца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Образование ОРЛ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Передача ОРЛ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Наличие ОРЛ</w:t>
            </w:r>
            <w:r w:rsidRPr="00E20D1C">
              <w:rPr>
                <w:rFonts w:ascii="Courier New" w:eastAsia="Times New Roman" w:hAnsi="Courier New" w:cs="Courier New"/>
              </w:rPr>
              <w:br/>
              <w:t>на конец месяца</w:t>
            </w: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8620E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Наименование специализированной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8620E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Реквизиты муниципального контракта и документа, подтверждающего передачу ОРЛ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Кол-во ОРЛ, шт.</w:t>
            </w: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11</w:t>
            </w: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  <w:t>Ответственный исполнитель _________ ____________________ Дата___________</w:t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  <w:t>подпись ФИО</w:t>
      </w:r>
    </w:p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A24CC" w:rsidRPr="00783526" w:rsidRDefault="006A24CC" w:rsidP="006A24CC">
      <w:pPr>
        <w:pStyle w:val="a5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</w:rPr>
      </w:pPr>
    </w:p>
    <w:p w:rsidR="006A24CC" w:rsidRPr="00783526" w:rsidRDefault="006A24CC" w:rsidP="006A24C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783526">
        <w:rPr>
          <w:rFonts w:ascii="Courier New" w:eastAsia="Times New Roman" w:hAnsi="Courier New" w:cs="Courier New"/>
          <w:spacing w:val="2"/>
        </w:rPr>
        <w:t>Приложение №2</w:t>
      </w:r>
      <w:r w:rsidRPr="00783526">
        <w:rPr>
          <w:rFonts w:ascii="Courier New" w:eastAsia="Times New Roman" w:hAnsi="Courier New" w:cs="Courier New"/>
          <w:spacing w:val="2"/>
        </w:rPr>
        <w:br/>
        <w:t>к Положению по организации сбора,</w:t>
      </w:r>
      <w:r w:rsidRPr="00783526">
        <w:rPr>
          <w:rFonts w:ascii="Courier New" w:eastAsia="Times New Roman" w:hAnsi="Courier New" w:cs="Courier New"/>
          <w:spacing w:val="2"/>
        </w:rPr>
        <w:br/>
        <w:t> накопления, использования, обезвреживания,</w:t>
      </w:r>
      <w:r w:rsidRPr="00783526">
        <w:rPr>
          <w:rFonts w:ascii="Courier New" w:eastAsia="Times New Roman" w:hAnsi="Courier New" w:cs="Courier New"/>
          <w:spacing w:val="2"/>
        </w:rPr>
        <w:br/>
        <w:t> транспортирования и размещения отработанных ртутьсодержащих ламп</w:t>
      </w:r>
      <w:r w:rsidRPr="00783526">
        <w:rPr>
          <w:rFonts w:ascii="Courier New" w:eastAsia="Times New Roman" w:hAnsi="Courier New" w:cs="Courier New"/>
          <w:spacing w:val="2"/>
        </w:rPr>
        <w:br/>
        <w:t>в администрации муниципального образования «</w:t>
      </w:r>
      <w:r w:rsidR="002230C1">
        <w:rPr>
          <w:rFonts w:ascii="Courier New" w:eastAsia="Times New Roman" w:hAnsi="Courier New" w:cs="Courier New"/>
          <w:spacing w:val="2"/>
        </w:rPr>
        <w:t>Середкино</w:t>
      </w:r>
      <w:r w:rsidRPr="00783526">
        <w:rPr>
          <w:rFonts w:ascii="Courier New" w:eastAsia="Times New Roman" w:hAnsi="Courier New" w:cs="Courier New"/>
          <w:spacing w:val="2"/>
        </w:rPr>
        <w:t>»</w:t>
      </w:r>
    </w:p>
    <w:p w:rsidR="006A24CC" w:rsidRPr="00783526" w:rsidRDefault="006A24CC" w:rsidP="006A24CC">
      <w:pPr>
        <w:pStyle w:val="a3"/>
        <w:jc w:val="center"/>
        <w:rPr>
          <w:rStyle w:val="a6"/>
          <w:rFonts w:ascii="Arial" w:hAnsi="Arial" w:cs="Arial"/>
          <w:b w:val="0"/>
          <w:sz w:val="24"/>
          <w:szCs w:val="24"/>
        </w:rPr>
      </w:pPr>
    </w:p>
    <w:p w:rsidR="006A24CC" w:rsidRPr="00783526" w:rsidRDefault="006A24CC" w:rsidP="006A24CC">
      <w:pPr>
        <w:pStyle w:val="a3"/>
        <w:jc w:val="center"/>
        <w:rPr>
          <w:b/>
          <w:sz w:val="24"/>
          <w:szCs w:val="24"/>
        </w:rPr>
      </w:pPr>
      <w:r w:rsidRPr="00783526">
        <w:rPr>
          <w:rStyle w:val="a6"/>
          <w:rFonts w:ascii="Arial" w:hAnsi="Arial" w:cs="Arial"/>
          <w:sz w:val="24"/>
          <w:szCs w:val="24"/>
        </w:rPr>
        <w:t>МЕРЫ МЕДИЦИНСКОЙ ПОМОЩИ ПРИ ОТРАВЛЕНИИ РТУТЬЮ И</w:t>
      </w:r>
    </w:p>
    <w:p w:rsidR="006A24CC" w:rsidRPr="00783526" w:rsidRDefault="006A24CC" w:rsidP="006A24CC">
      <w:pPr>
        <w:pStyle w:val="a3"/>
        <w:jc w:val="center"/>
      </w:pPr>
      <w:r w:rsidRPr="00783526">
        <w:rPr>
          <w:rStyle w:val="a6"/>
          <w:rFonts w:ascii="Arial" w:hAnsi="Arial" w:cs="Arial"/>
          <w:sz w:val="24"/>
          <w:szCs w:val="24"/>
        </w:rPr>
        <w:t>ЕЁ СОЕДИНЕНИЯМИ</w:t>
      </w:r>
    </w:p>
    <w:p w:rsidR="006A24CC" w:rsidRPr="00783526" w:rsidRDefault="006A24CC" w:rsidP="006A24CC">
      <w:pPr>
        <w:pStyle w:val="a5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</w:p>
    <w:p w:rsidR="006A24CC" w:rsidRPr="00783526" w:rsidRDefault="00891D8A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24CC" w:rsidRPr="00783526">
        <w:rPr>
          <w:rFonts w:ascii="Arial" w:hAnsi="Arial" w:cs="Arial"/>
        </w:rPr>
        <w:t>1. </w:t>
      </w:r>
      <w:r w:rsidR="006A24CC" w:rsidRPr="00783526">
        <w:rPr>
          <w:rStyle w:val="a6"/>
          <w:rFonts w:ascii="Arial" w:hAnsi="Arial" w:cs="Arial"/>
        </w:rPr>
        <w:t>Металлическая ртуть</w:t>
      </w:r>
      <w:r w:rsidR="006A24CC" w:rsidRPr="00783526">
        <w:rPr>
          <w:rFonts w:ascii="Arial" w:hAnsi="Arial" w:cs="Arial"/>
        </w:rPr>
        <w:t> 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образом при вдыхании паров, 80% вдыхаемой ртути поглощается легкими. Она обладает кумулятивным действием в организме.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2.</w:t>
      </w:r>
      <w:r w:rsidRPr="00783526">
        <w:rPr>
          <w:rStyle w:val="a6"/>
          <w:rFonts w:ascii="Arial" w:hAnsi="Arial" w:cs="Arial"/>
        </w:rPr>
        <w:t>Симптомы отравлений. </w:t>
      </w:r>
      <w:r w:rsidRPr="00783526">
        <w:rPr>
          <w:rFonts w:ascii="Arial" w:hAnsi="Arial" w:cs="Arial"/>
        </w:rPr>
        <w:t>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температура часто повышается до (38-39)°С.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При тяжелых отравлениях парами ртути через несколько дней может наступить летальный исход.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Хроническое отравление ртутью (</w:t>
      </w:r>
      <w:proofErr w:type="spellStart"/>
      <w:r w:rsidRPr="00783526">
        <w:rPr>
          <w:rFonts w:ascii="Arial" w:hAnsi="Arial" w:cs="Arial"/>
        </w:rPr>
        <w:t>меркуриализм</w:t>
      </w:r>
      <w:proofErr w:type="spellEnd"/>
      <w:r w:rsidRPr="00783526">
        <w:rPr>
          <w:rFonts w:ascii="Arial" w:hAnsi="Arial" w:cs="Arial"/>
        </w:rPr>
        <w:t xml:space="preserve">) обычно начинается с ярко выраженными симптомами острого отравления. В дальнейшем постепенно </w:t>
      </w:r>
      <w:r w:rsidRPr="00783526">
        <w:rPr>
          <w:rFonts w:ascii="Arial" w:hAnsi="Arial" w:cs="Arial"/>
        </w:rPr>
        <w:lastRenderedPageBreak/>
        <w:t>развиваются общее недомогание, снижение аппетита, диспепсия, потеря в весе. Пораженный становится нервным, появляются слабость, сонливость, тяжелые 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«ртутный тремор» пальцев рук, век, губ и ног, то есть типичный признак ртутной неврастении.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При хронических отравлениях может наблюдаться скрытый период, когда   полностью    или    частично    отсутствуют    какие-либо   характерные симптомы.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3.</w:t>
      </w:r>
      <w:r w:rsidRPr="00783526">
        <w:rPr>
          <w:rStyle w:val="a6"/>
          <w:rFonts w:ascii="Arial" w:hAnsi="Arial" w:cs="Arial"/>
        </w:rPr>
        <w:t> Первая помощь при ртутных отравлениях. В </w:t>
      </w:r>
      <w:r w:rsidRPr="00783526">
        <w:rPr>
          <w:rFonts w:ascii="Arial" w:hAnsi="Arial" w:cs="Arial"/>
        </w:rPr>
        <w:t>случае явных признаков отравления ртутью желудок пораженного немедленно и неоднократно обильно промывается водой с (20—30)г активированного угля или белковой водой.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Пострадавшему дается выпить около 1 л молока, а затем — взбитый с водой яичный белок. В заключение дается слабительное.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До оказания врачебной помощи необходимо полоскать рот водным раствором бертолетовой соли или 5%-м раствором хлористого цинка. Пострадавшему необходим полный покой.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4. </w:t>
      </w:r>
      <w:r w:rsidRPr="00783526">
        <w:rPr>
          <w:rStyle w:val="a6"/>
          <w:rFonts w:ascii="Arial" w:hAnsi="Arial" w:cs="Arial"/>
        </w:rPr>
        <w:t>Врачебная неотложная помощь.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При   попадании   металлической   ртути    в   желудок   подкожно    или внутримышечно   вводится   5%-й   раствор   «Унитиола»   и   дается   антидот «Metallorum». Предварительно выпивается (200—300) мл воды.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При тяжелых отравлениях парами ртути пострадавшему вводится в (желудок через зонд разведенная в 300 мл воды 1 ложка уксусной эссенции (ледяной уксусной кислоты), а затем— 100 мл антидота «Metallorum». Вместо уксусной эссенции (кислоты) можно использовать 1,5 г лимонной кислоты или 2 г виннокаменной соли. Через 10 минут желудок промывается слегка подкисленной водой до появления «чистой» воды (до нейтральной рН среды). После этой процедуры дается слабительное.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Весьма эффективно свежеприготовленное противоядие Стржижевского. Оно готовится растворением в 100 мл воды 1,25 г бикарбоната натрия, 0,1 г гидроксида натрия, 0,38 г сернокислого магния и (0,5-0,7) г сероводорода. Все приготовленное количество противоядия выпивается в один прием.</w:t>
      </w:r>
    </w:p>
    <w:p w:rsidR="006A24CC" w:rsidRPr="00783526" w:rsidRDefault="006A24CC" w:rsidP="006A24CC">
      <w:pPr>
        <w:spacing w:line="240" w:lineRule="auto"/>
      </w:pPr>
    </w:p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</w:r>
      <w:r w:rsidRPr="00783526">
        <w:rPr>
          <w:rFonts w:ascii="Arial" w:eastAsia="Times New Roman" w:hAnsi="Arial" w:cs="Arial"/>
          <w:spacing w:val="2"/>
          <w:sz w:val="21"/>
          <w:szCs w:val="21"/>
        </w:rPr>
        <w:br/>
      </w:r>
      <w:r w:rsidRPr="00783526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A24CC" w:rsidRPr="00783526" w:rsidRDefault="006A24CC" w:rsidP="006A24CC">
      <w:pPr>
        <w:spacing w:line="240" w:lineRule="auto"/>
      </w:pPr>
    </w:p>
    <w:p w:rsidR="006A24CC" w:rsidRPr="006A24CC" w:rsidRDefault="006A24CC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</w:p>
    <w:sectPr w:rsidR="006A24CC" w:rsidRPr="006A24CC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6F9F"/>
    <w:multiLevelType w:val="hybridMultilevel"/>
    <w:tmpl w:val="4C5CE7EA"/>
    <w:lvl w:ilvl="0" w:tplc="D4AAF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1EE"/>
    <w:rsid w:val="00046E98"/>
    <w:rsid w:val="000C727F"/>
    <w:rsid w:val="002230C1"/>
    <w:rsid w:val="00331874"/>
    <w:rsid w:val="005909EA"/>
    <w:rsid w:val="005A1AEA"/>
    <w:rsid w:val="006A24CC"/>
    <w:rsid w:val="006F0B29"/>
    <w:rsid w:val="00706536"/>
    <w:rsid w:val="00811A74"/>
    <w:rsid w:val="008620EE"/>
    <w:rsid w:val="00891D8A"/>
    <w:rsid w:val="00AA4471"/>
    <w:rsid w:val="00E20D1C"/>
    <w:rsid w:val="00E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11A3"/>
  <w15:docId w15:val="{010056CB-1202-4210-8346-3ADA2CF6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1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1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24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0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Инна</cp:lastModifiedBy>
  <cp:revision>8</cp:revision>
  <cp:lastPrinted>2021-08-20T01:24:00Z</cp:lastPrinted>
  <dcterms:created xsi:type="dcterms:W3CDTF">2019-01-28T08:30:00Z</dcterms:created>
  <dcterms:modified xsi:type="dcterms:W3CDTF">2021-08-20T01:26:00Z</dcterms:modified>
</cp:coreProperties>
</file>